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36691" w14:textId="77777777" w:rsidR="002F675E" w:rsidRDefault="00B86EB0">
      <w:pPr>
        <w:pStyle w:val="Body"/>
        <w:rPr>
          <w:b/>
          <w:bCs/>
        </w:rPr>
      </w:pPr>
      <w:r>
        <w:rPr>
          <w:b/>
          <w:bCs/>
        </w:rPr>
        <w:t xml:space="preserve">STRAIGHT OUT OF THE STRAITS </w:t>
      </w:r>
    </w:p>
    <w:p w14:paraId="7262994C" w14:textId="77777777" w:rsidR="002F675E" w:rsidRDefault="00B86EB0">
      <w:pPr>
        <w:pStyle w:val="Body"/>
      </w:pPr>
      <w:r>
        <w:t>MULTIPLATFORM FACTUAL CONTENT INITIATIVE</w:t>
      </w:r>
    </w:p>
    <w:p w14:paraId="4B9FE388" w14:textId="7DB98FA2" w:rsidR="002F675E" w:rsidRDefault="003C6938">
      <w:pPr>
        <w:pStyle w:val="Body"/>
      </w:pPr>
      <w:r>
        <w:rPr>
          <w:lang w:val="nl-NL"/>
        </w:rPr>
        <w:t xml:space="preserve">Screen </w:t>
      </w:r>
      <w:r>
        <w:t>Queensland</w:t>
      </w:r>
      <w:r>
        <w:rPr>
          <w:lang w:val="nl-NL"/>
        </w:rPr>
        <w:t>,</w:t>
      </w:r>
      <w:r w:rsidR="00AD1984">
        <w:rPr>
          <w:lang w:val="nl-NL"/>
        </w:rPr>
        <w:t xml:space="preserve"> </w:t>
      </w:r>
      <w:r w:rsidR="00FD7E9C">
        <w:rPr>
          <w:lang w:val="nl-NL"/>
        </w:rPr>
        <w:t xml:space="preserve">ABC </w:t>
      </w:r>
      <w:r>
        <w:rPr>
          <w:lang w:val="nl-NL"/>
        </w:rPr>
        <w:t xml:space="preserve">and </w:t>
      </w:r>
      <w:r w:rsidR="00B86EB0">
        <w:rPr>
          <w:lang w:val="nl-NL"/>
        </w:rPr>
        <w:t xml:space="preserve">Screen Australia, </w:t>
      </w:r>
    </w:p>
    <w:p w14:paraId="4A0C6B99" w14:textId="77777777" w:rsidR="002F675E" w:rsidRDefault="002F675E">
      <w:pPr>
        <w:pStyle w:val="Body"/>
        <w:rPr>
          <w:shd w:val="clear" w:color="auto" w:fill="FFFF00"/>
        </w:rPr>
      </w:pPr>
    </w:p>
    <w:p w14:paraId="738381F0" w14:textId="52C833FC" w:rsidR="00B2454A" w:rsidRDefault="00B2454A">
      <w:pPr>
        <w:pStyle w:val="Body"/>
        <w:rPr>
          <w:shd w:val="clear" w:color="auto" w:fill="FFFF00"/>
        </w:rPr>
      </w:pPr>
    </w:p>
    <w:p w14:paraId="51251F7E" w14:textId="1835FD91" w:rsidR="00D01168" w:rsidRDefault="00D01168">
      <w:pPr>
        <w:pStyle w:val="Body"/>
        <w:rPr>
          <w:shd w:val="clear" w:color="auto" w:fill="FFFF00"/>
        </w:rPr>
      </w:pPr>
      <w:r>
        <w:rPr>
          <w:noProof/>
        </w:rPr>
        <w:drawing>
          <wp:inline distT="0" distB="0" distL="0" distR="0" wp14:anchorId="6A4D6084" wp14:editId="357C94AD">
            <wp:extent cx="4116679" cy="556592"/>
            <wp:effectExtent l="0" t="0" r="0" b="0"/>
            <wp:docPr id="2" name="Picture 2" descr="C:\Users\aarbuthnot\AppData\Local\Microsoft\Windows\Temporary Internet Files\Content.Word\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buthnot\AppData\Local\Microsoft\Windows\Temporary Internet Files\Content.Word\blu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6398" cy="556554"/>
                    </a:xfrm>
                    <a:prstGeom prst="rect">
                      <a:avLst/>
                    </a:prstGeom>
                    <a:noFill/>
                    <a:ln>
                      <a:noFill/>
                    </a:ln>
                  </pic:spPr>
                </pic:pic>
              </a:graphicData>
            </a:graphic>
          </wp:inline>
        </w:drawing>
      </w:r>
    </w:p>
    <w:p w14:paraId="5988B09C" w14:textId="77777777" w:rsidR="002F675E" w:rsidRDefault="002F675E">
      <w:pPr>
        <w:pStyle w:val="Body"/>
        <w:rPr>
          <w:shd w:val="clear" w:color="auto" w:fill="FFFF00"/>
        </w:rPr>
      </w:pPr>
    </w:p>
    <w:p w14:paraId="6BEC3D51" w14:textId="66A08B07" w:rsidR="002F675E" w:rsidRDefault="002F675E">
      <w:pPr>
        <w:pStyle w:val="Body"/>
        <w:rPr>
          <w:shd w:val="clear" w:color="auto" w:fill="FFFF00"/>
        </w:rPr>
      </w:pPr>
    </w:p>
    <w:p w14:paraId="60F934CD" w14:textId="77777777" w:rsidR="002F675E" w:rsidRDefault="002F675E">
      <w:pPr>
        <w:pStyle w:val="Body"/>
        <w:rPr>
          <w:shd w:val="clear" w:color="auto" w:fill="FFFF00"/>
        </w:rPr>
      </w:pPr>
    </w:p>
    <w:p w14:paraId="536B775C" w14:textId="77777777" w:rsidR="002F675E" w:rsidRDefault="002F675E">
      <w:pPr>
        <w:pStyle w:val="Body"/>
        <w:rPr>
          <w:shd w:val="clear" w:color="auto" w:fill="FFFF00"/>
        </w:rPr>
      </w:pPr>
    </w:p>
    <w:p w14:paraId="5CCEEAEC" w14:textId="77777777" w:rsidR="002F675E" w:rsidRDefault="002F675E">
      <w:pPr>
        <w:pStyle w:val="Body"/>
        <w:rPr>
          <w:shd w:val="clear" w:color="auto" w:fill="FFFF00"/>
        </w:rPr>
      </w:pPr>
    </w:p>
    <w:p w14:paraId="09174C29" w14:textId="77777777" w:rsidR="002F675E" w:rsidRDefault="002F675E">
      <w:pPr>
        <w:pStyle w:val="Body"/>
        <w:rPr>
          <w:shd w:val="clear" w:color="auto" w:fill="FFFF00"/>
        </w:rPr>
      </w:pPr>
    </w:p>
    <w:p w14:paraId="5DD16E00" w14:textId="77777777" w:rsidR="002F675E" w:rsidRDefault="002F675E">
      <w:pPr>
        <w:pStyle w:val="Body"/>
        <w:rPr>
          <w:shd w:val="clear" w:color="auto" w:fill="FFFF00"/>
        </w:rPr>
      </w:pPr>
    </w:p>
    <w:p w14:paraId="4675DD2D" w14:textId="77777777" w:rsidR="002F675E" w:rsidRDefault="002F675E">
      <w:pPr>
        <w:pStyle w:val="Body"/>
        <w:rPr>
          <w:shd w:val="clear" w:color="auto" w:fill="FFFF00"/>
        </w:rPr>
      </w:pPr>
    </w:p>
    <w:p w14:paraId="32B2E5C2" w14:textId="77777777" w:rsidR="002F675E" w:rsidRDefault="002F675E">
      <w:pPr>
        <w:pStyle w:val="Body"/>
        <w:rPr>
          <w:shd w:val="clear" w:color="auto" w:fill="FFFF00"/>
        </w:rPr>
      </w:pPr>
    </w:p>
    <w:p w14:paraId="14251839" w14:textId="77777777" w:rsidR="002F675E" w:rsidRDefault="002F675E">
      <w:pPr>
        <w:pStyle w:val="Body"/>
        <w:rPr>
          <w:shd w:val="clear" w:color="auto" w:fill="FFFF00"/>
        </w:rPr>
      </w:pPr>
    </w:p>
    <w:p w14:paraId="6E1F06E4" w14:textId="77777777" w:rsidR="002F675E" w:rsidRDefault="002F675E">
      <w:pPr>
        <w:pStyle w:val="Body"/>
        <w:rPr>
          <w:shd w:val="clear" w:color="auto" w:fill="FFFF00"/>
        </w:rPr>
      </w:pPr>
    </w:p>
    <w:p w14:paraId="37583DE8" w14:textId="77777777" w:rsidR="002F675E" w:rsidRDefault="002F675E">
      <w:pPr>
        <w:pStyle w:val="Body"/>
        <w:rPr>
          <w:shd w:val="clear" w:color="auto" w:fill="FFFF00"/>
        </w:rPr>
      </w:pPr>
    </w:p>
    <w:p w14:paraId="4F4BC878" w14:textId="77777777" w:rsidR="002F675E" w:rsidRDefault="002F675E">
      <w:pPr>
        <w:pStyle w:val="Body"/>
        <w:rPr>
          <w:shd w:val="clear" w:color="auto" w:fill="FFFF00"/>
        </w:rPr>
      </w:pPr>
    </w:p>
    <w:p w14:paraId="29567F9B" w14:textId="77777777" w:rsidR="002F675E" w:rsidRDefault="002F675E">
      <w:pPr>
        <w:pStyle w:val="Body"/>
        <w:rPr>
          <w:shd w:val="clear" w:color="auto" w:fill="FFFF00"/>
        </w:rPr>
      </w:pPr>
    </w:p>
    <w:p w14:paraId="766A393E" w14:textId="77777777" w:rsidR="002F675E" w:rsidRDefault="002F675E">
      <w:pPr>
        <w:pStyle w:val="Body"/>
        <w:rPr>
          <w:shd w:val="clear" w:color="auto" w:fill="FFFF00"/>
        </w:rPr>
      </w:pPr>
    </w:p>
    <w:p w14:paraId="6422FADB" w14:textId="77777777" w:rsidR="002F675E" w:rsidRDefault="002F675E">
      <w:pPr>
        <w:pStyle w:val="Body"/>
        <w:rPr>
          <w:shd w:val="clear" w:color="auto" w:fill="FFFF00"/>
        </w:rPr>
      </w:pPr>
    </w:p>
    <w:p w14:paraId="2CFE7CCD" w14:textId="77777777" w:rsidR="002F675E" w:rsidRDefault="002F675E">
      <w:pPr>
        <w:pStyle w:val="Body"/>
        <w:rPr>
          <w:shd w:val="clear" w:color="auto" w:fill="FFFF00"/>
        </w:rPr>
      </w:pPr>
    </w:p>
    <w:p w14:paraId="3A0684C3" w14:textId="77777777" w:rsidR="002F675E" w:rsidRDefault="002F675E">
      <w:pPr>
        <w:pStyle w:val="Body"/>
        <w:rPr>
          <w:shd w:val="clear" w:color="auto" w:fill="FFFF00"/>
        </w:rPr>
      </w:pPr>
    </w:p>
    <w:p w14:paraId="272000D6" w14:textId="77777777" w:rsidR="002F675E" w:rsidRDefault="002F675E">
      <w:pPr>
        <w:pStyle w:val="Body"/>
        <w:rPr>
          <w:shd w:val="clear" w:color="auto" w:fill="FFFF00"/>
        </w:rPr>
      </w:pPr>
    </w:p>
    <w:p w14:paraId="11CCDCF9" w14:textId="77777777" w:rsidR="002F675E" w:rsidRDefault="002F675E">
      <w:pPr>
        <w:pStyle w:val="Body"/>
        <w:rPr>
          <w:shd w:val="clear" w:color="auto" w:fill="FFFF00"/>
        </w:rPr>
      </w:pPr>
    </w:p>
    <w:p w14:paraId="7B45FE04" w14:textId="77777777" w:rsidR="002F675E" w:rsidRDefault="002F675E">
      <w:pPr>
        <w:pStyle w:val="Body"/>
        <w:rPr>
          <w:shd w:val="clear" w:color="auto" w:fill="FFFF00"/>
        </w:rPr>
      </w:pPr>
    </w:p>
    <w:p w14:paraId="472EDD2F" w14:textId="77777777" w:rsidR="002F675E" w:rsidRDefault="002F675E">
      <w:pPr>
        <w:pStyle w:val="Body"/>
        <w:rPr>
          <w:shd w:val="clear" w:color="auto" w:fill="FFFF00"/>
        </w:rPr>
      </w:pPr>
    </w:p>
    <w:p w14:paraId="6BE8261E" w14:textId="77777777" w:rsidR="002F675E" w:rsidRDefault="002F675E">
      <w:pPr>
        <w:pStyle w:val="Body"/>
        <w:rPr>
          <w:shd w:val="clear" w:color="auto" w:fill="FFFF00"/>
        </w:rPr>
      </w:pPr>
    </w:p>
    <w:p w14:paraId="440B4921" w14:textId="77777777" w:rsidR="002F675E" w:rsidRDefault="002F675E">
      <w:pPr>
        <w:pStyle w:val="Body"/>
        <w:rPr>
          <w:shd w:val="clear" w:color="auto" w:fill="FFFF00"/>
        </w:rPr>
      </w:pPr>
    </w:p>
    <w:p w14:paraId="00015720" w14:textId="77777777" w:rsidR="002F675E" w:rsidRDefault="00B86EB0">
      <w:pPr>
        <w:pStyle w:val="Body"/>
      </w:pPr>
      <w:r>
        <w:tab/>
      </w:r>
    </w:p>
    <w:p w14:paraId="4E781BD3" w14:textId="77777777" w:rsidR="002F675E" w:rsidRDefault="002F675E">
      <w:pPr>
        <w:pStyle w:val="Body"/>
      </w:pPr>
    </w:p>
    <w:p w14:paraId="70D04624" w14:textId="77777777" w:rsidR="002F675E" w:rsidRDefault="002F675E">
      <w:pPr>
        <w:pStyle w:val="Body"/>
      </w:pPr>
      <w:bookmarkStart w:id="0" w:name="_GoBack"/>
      <w:bookmarkEnd w:id="0"/>
    </w:p>
    <w:p w14:paraId="011FCEA4" w14:textId="77777777" w:rsidR="002F675E" w:rsidRDefault="002F675E">
      <w:pPr>
        <w:pStyle w:val="Body"/>
      </w:pPr>
    </w:p>
    <w:p w14:paraId="3C470AEC" w14:textId="77777777" w:rsidR="002F675E" w:rsidRDefault="002F675E">
      <w:pPr>
        <w:pStyle w:val="Body"/>
      </w:pPr>
    </w:p>
    <w:p w14:paraId="0C7AD30F" w14:textId="77777777" w:rsidR="002F675E" w:rsidRDefault="002F675E">
      <w:pPr>
        <w:pStyle w:val="Body"/>
      </w:pPr>
    </w:p>
    <w:p w14:paraId="5EFFA4CA" w14:textId="77777777" w:rsidR="002F675E" w:rsidRDefault="002F675E">
      <w:pPr>
        <w:pStyle w:val="Body"/>
      </w:pPr>
    </w:p>
    <w:p w14:paraId="1061B805" w14:textId="77777777" w:rsidR="002F675E" w:rsidRDefault="002F675E">
      <w:pPr>
        <w:pStyle w:val="Body"/>
      </w:pPr>
    </w:p>
    <w:p w14:paraId="0FDD5B1B" w14:textId="77777777" w:rsidR="002F675E" w:rsidRDefault="002F675E">
      <w:pPr>
        <w:pStyle w:val="Body"/>
      </w:pPr>
    </w:p>
    <w:p w14:paraId="39FCD2A2" w14:textId="77777777" w:rsidR="002F675E" w:rsidRDefault="002F675E">
      <w:pPr>
        <w:pStyle w:val="Body"/>
      </w:pPr>
    </w:p>
    <w:p w14:paraId="332950B1" w14:textId="77777777" w:rsidR="002F675E" w:rsidRDefault="002F675E">
      <w:pPr>
        <w:pStyle w:val="Body"/>
      </w:pPr>
    </w:p>
    <w:p w14:paraId="18D54A37" w14:textId="77777777" w:rsidR="00A82D11" w:rsidRDefault="00A82D11">
      <w:pPr>
        <w:rPr>
          <w:rFonts w:ascii="Calibri" w:eastAsia="Calibri" w:hAnsi="Calibri" w:cs="Calibri"/>
          <w:b/>
          <w:bCs/>
          <w:color w:val="000000"/>
          <w:sz w:val="32"/>
          <w:szCs w:val="32"/>
          <w:u w:color="000000"/>
        </w:rPr>
      </w:pPr>
      <w:r>
        <w:rPr>
          <w:b/>
          <w:bCs/>
          <w:sz w:val="32"/>
          <w:szCs w:val="32"/>
        </w:rPr>
        <w:br w:type="page"/>
      </w:r>
    </w:p>
    <w:p w14:paraId="7662CDEE" w14:textId="489BB756" w:rsidR="002F675E" w:rsidRDefault="00B86EB0">
      <w:pPr>
        <w:pStyle w:val="Body"/>
        <w:rPr>
          <w:b/>
          <w:bCs/>
          <w:sz w:val="32"/>
          <w:szCs w:val="32"/>
        </w:rPr>
      </w:pPr>
      <w:r>
        <w:rPr>
          <w:b/>
          <w:bCs/>
          <w:sz w:val="32"/>
          <w:szCs w:val="32"/>
        </w:rPr>
        <w:lastRenderedPageBreak/>
        <w:t xml:space="preserve">Straight out of the Straits </w:t>
      </w:r>
    </w:p>
    <w:p w14:paraId="478328C2" w14:textId="77777777" w:rsidR="002F675E" w:rsidRDefault="002F675E">
      <w:pPr>
        <w:pStyle w:val="Body"/>
        <w:rPr>
          <w:b/>
          <w:bCs/>
          <w:sz w:val="32"/>
          <w:szCs w:val="32"/>
        </w:rPr>
      </w:pPr>
    </w:p>
    <w:p w14:paraId="0DBF79B7" w14:textId="224F348C" w:rsidR="002F675E" w:rsidRDefault="00B86EB0">
      <w:pPr>
        <w:pStyle w:val="Body"/>
      </w:pPr>
      <w:r>
        <w:rPr>
          <w:i/>
          <w:iCs/>
        </w:rPr>
        <w:t>Straight out of the Straits</w:t>
      </w:r>
      <w:r>
        <w:t xml:space="preserve"> is a factual </w:t>
      </w:r>
      <w:r w:rsidR="008D73A2">
        <w:t>web-series</w:t>
      </w:r>
      <w:r>
        <w:t xml:space="preserve"> initiative for early-career Torres Strait Islander practitioners, designed to capture authentic character-driven Torres Strait Island community stories</w:t>
      </w:r>
      <w:r w:rsidR="008D73A2">
        <w:t xml:space="preserve"> and</w:t>
      </w:r>
      <w:r>
        <w:t xml:space="preserve"> authored and crafted by Torres Strait Islander people. The selected projects will be bold, based on strong ideas and exhibit a high level of creative ambition.</w:t>
      </w:r>
    </w:p>
    <w:p w14:paraId="05AD0FCA" w14:textId="77777777" w:rsidR="002F675E" w:rsidRDefault="002F675E">
      <w:pPr>
        <w:pStyle w:val="Body"/>
      </w:pPr>
    </w:p>
    <w:p w14:paraId="5B437599" w14:textId="14DEEF57" w:rsidR="002F675E" w:rsidRDefault="00B86EB0">
      <w:pPr>
        <w:pStyle w:val="Body"/>
        <w:widowControl w:val="0"/>
      </w:pPr>
      <w:r w:rsidRPr="00FD7E9C">
        <w:t xml:space="preserve">Up to </w:t>
      </w:r>
      <w:r w:rsidR="00B85221">
        <w:t>four</w:t>
      </w:r>
      <w:r w:rsidR="00B85221" w:rsidRPr="00FD7E9C">
        <w:t xml:space="preserve"> </w:t>
      </w:r>
      <w:r w:rsidRPr="00FD7E9C">
        <w:t>shortlisted teams</w:t>
      </w:r>
      <w:r w:rsidR="00B85221">
        <w:t>, of one or two people maximum,</w:t>
      </w:r>
      <w:r w:rsidRPr="00FD7E9C">
        <w:t xml:space="preserve"> will develop their ideas for short factual series in a workshop, with </w:t>
      </w:r>
      <w:r w:rsidR="00DA1B6D">
        <w:t xml:space="preserve">up to </w:t>
      </w:r>
      <w:r w:rsidRPr="00FD7E9C">
        <w:t xml:space="preserve">two teams going on to make 4 x </w:t>
      </w:r>
      <w:r w:rsidR="00FD7E9C">
        <w:t xml:space="preserve">5 </w:t>
      </w:r>
      <w:r w:rsidR="00B11908">
        <w:t xml:space="preserve">minute or 5 x 4 </w:t>
      </w:r>
      <w:r w:rsidR="00FD7E9C">
        <w:t>minute series for iv</w:t>
      </w:r>
      <w:r w:rsidRPr="00FD7E9C">
        <w:t>iew</w:t>
      </w:r>
      <w:r w:rsidR="00B11908">
        <w:t>, in conju</w:t>
      </w:r>
      <w:r w:rsidR="008D73A2">
        <w:t>n</w:t>
      </w:r>
      <w:r w:rsidR="00B11908">
        <w:t>ction with a Production company</w:t>
      </w:r>
      <w:r w:rsidR="00C31B13">
        <w:t>.</w:t>
      </w:r>
    </w:p>
    <w:p w14:paraId="2DD6F142" w14:textId="77777777" w:rsidR="002F675E" w:rsidRDefault="002F675E">
      <w:pPr>
        <w:pStyle w:val="Body"/>
      </w:pPr>
    </w:p>
    <w:p w14:paraId="29F23F47" w14:textId="77777777" w:rsidR="002F675E" w:rsidRDefault="00B86EB0">
      <w:pPr>
        <w:pStyle w:val="Body"/>
        <w:rPr>
          <w:b/>
          <w:bCs/>
        </w:rPr>
      </w:pPr>
      <w:r>
        <w:rPr>
          <w:b/>
          <w:bCs/>
        </w:rPr>
        <w:t>What type of projects are eligible?</w:t>
      </w:r>
    </w:p>
    <w:p w14:paraId="4D725983" w14:textId="2684D08C" w:rsidR="002F675E" w:rsidRDefault="00B86EB0">
      <w:pPr>
        <w:pStyle w:val="Body"/>
      </w:pPr>
      <w:r>
        <w:t>Applicants should submit ideas that can be developed as short factual series (4 x 5 minutes</w:t>
      </w:r>
      <w:r w:rsidR="00DA1B6D">
        <w:t xml:space="preserve"> or 5 x 4 minutes</w:t>
      </w:r>
      <w:r>
        <w:t>) for the ABC i</w:t>
      </w:r>
      <w:r w:rsidR="00FD7E9C">
        <w:t>v</w:t>
      </w:r>
      <w:r>
        <w:t xml:space="preserve">iew platform that bring to life real character-driven stories from the Torres Strait Islands. </w:t>
      </w:r>
      <w:r w:rsidR="00B85221">
        <w:t>We are looking for exciting ideas for adventure series in the same vein as ABC iview series ‘Black As’ and ‘Bush Mechanics.</w:t>
      </w:r>
    </w:p>
    <w:p w14:paraId="0EB36312" w14:textId="77777777" w:rsidR="00F63E7D" w:rsidRDefault="00F63E7D" w:rsidP="00F63E7D">
      <w:pPr>
        <w:pStyle w:val="Body"/>
        <w:rPr>
          <w:b/>
          <w:bCs/>
        </w:rPr>
      </w:pPr>
    </w:p>
    <w:p w14:paraId="46576230" w14:textId="12EC5813" w:rsidR="00F63E7D" w:rsidRDefault="00F63E7D" w:rsidP="00F63E7D">
      <w:pPr>
        <w:pStyle w:val="Body"/>
        <w:rPr>
          <w:b/>
          <w:bCs/>
        </w:rPr>
      </w:pPr>
      <w:r>
        <w:rPr>
          <w:b/>
          <w:bCs/>
        </w:rPr>
        <w:t>How much funding is available?</w:t>
      </w:r>
    </w:p>
    <w:p w14:paraId="215E9744" w14:textId="1A6C619C" w:rsidR="00F63E7D" w:rsidRDefault="00F63E7D" w:rsidP="00F63E7D">
      <w:pPr>
        <w:pStyle w:val="Body"/>
      </w:pPr>
      <w:r>
        <w:t xml:space="preserve">Screen Queensland, Screen Australia and ABC will fund the core costs of the workshop.  Successful participants will be allocated to a production company and each series that goes into production will be funded by Screen Queensland, Screen Australia and ABC </w:t>
      </w:r>
      <w:r w:rsidR="008D73A2">
        <w:t>up to a maximum of $90,0</w:t>
      </w:r>
      <w:r>
        <w:t xml:space="preserve">00 per production. </w:t>
      </w:r>
    </w:p>
    <w:p w14:paraId="186E683F" w14:textId="77777777" w:rsidR="00F63E7D" w:rsidRDefault="00F63E7D" w:rsidP="00F63E7D">
      <w:pPr>
        <w:pStyle w:val="Body"/>
      </w:pPr>
    </w:p>
    <w:p w14:paraId="6CB6BA74" w14:textId="4DE12C0B" w:rsidR="002F675E" w:rsidRDefault="00B86EB0">
      <w:pPr>
        <w:pStyle w:val="Body"/>
        <w:rPr>
          <w:b/>
          <w:bCs/>
        </w:rPr>
      </w:pPr>
      <w:r>
        <w:rPr>
          <w:b/>
          <w:bCs/>
        </w:rPr>
        <w:t>Who can apply?</w:t>
      </w:r>
    </w:p>
    <w:p w14:paraId="391BEB81" w14:textId="375713F9" w:rsidR="002F675E" w:rsidRDefault="00B86EB0">
      <w:pPr>
        <w:pStyle w:val="Body"/>
      </w:pPr>
      <w:r>
        <w:t>This initiative is open to</w:t>
      </w:r>
      <w:r w:rsidR="00FE001C">
        <w:t xml:space="preserve"> individuals and </w:t>
      </w:r>
      <w:r>
        <w:t>teams of early career Torres Strait Islander writers, directors and producers.</w:t>
      </w:r>
      <w:r w:rsidR="00FE001C">
        <w:t xml:space="preserve"> </w:t>
      </w:r>
    </w:p>
    <w:p w14:paraId="7F2674F9" w14:textId="77777777" w:rsidR="002F675E" w:rsidRDefault="002F675E">
      <w:pPr>
        <w:pStyle w:val="Body"/>
      </w:pPr>
    </w:p>
    <w:p w14:paraId="01626EBF" w14:textId="77777777" w:rsidR="002F675E" w:rsidRDefault="00B86EB0" w:rsidP="000F0A60">
      <w:pPr>
        <w:pStyle w:val="Body"/>
        <w:numPr>
          <w:ilvl w:val="0"/>
          <w:numId w:val="14"/>
        </w:numPr>
      </w:pPr>
      <w:r>
        <w:t xml:space="preserve">Applicants can apply as individuals, teams or companies. </w:t>
      </w:r>
    </w:p>
    <w:p w14:paraId="383F3349" w14:textId="77777777" w:rsidR="002F675E" w:rsidRDefault="002F675E">
      <w:pPr>
        <w:pStyle w:val="Body"/>
      </w:pPr>
    </w:p>
    <w:p w14:paraId="28A0A51B" w14:textId="0820F843" w:rsidR="00B11908" w:rsidRDefault="00B11908" w:rsidP="000F0A60">
      <w:pPr>
        <w:pStyle w:val="Body"/>
        <w:numPr>
          <w:ilvl w:val="0"/>
          <w:numId w:val="14"/>
        </w:numPr>
      </w:pPr>
      <w:r>
        <w:t xml:space="preserve">Applicants that are individuals must </w:t>
      </w:r>
      <w:r w:rsidR="00080DD7">
        <w:t>identify as</w:t>
      </w:r>
      <w:r>
        <w:t xml:space="preserve"> </w:t>
      </w:r>
      <w:r w:rsidR="00080DD7">
        <w:t xml:space="preserve">a </w:t>
      </w:r>
      <w:r>
        <w:t>Torres Strait Islander</w:t>
      </w:r>
      <w:r w:rsidR="00080DD7">
        <w:t xml:space="preserve"> person and their </w:t>
      </w:r>
      <w:r>
        <w:t xml:space="preserve">principal place of </w:t>
      </w:r>
      <w:r w:rsidR="00080DD7">
        <w:t>residence</w:t>
      </w:r>
      <w:r>
        <w:t xml:space="preserve"> has been in the Torres Strait Islands or Queensland for the last 6 months prior to application.</w:t>
      </w:r>
    </w:p>
    <w:p w14:paraId="0DCEAEDF" w14:textId="77777777" w:rsidR="00B11908" w:rsidRDefault="00B11908">
      <w:pPr>
        <w:pStyle w:val="Body"/>
      </w:pPr>
    </w:p>
    <w:p w14:paraId="03BB0583" w14:textId="78DD4490" w:rsidR="00D54CFA" w:rsidRDefault="00B11908" w:rsidP="000F0A60">
      <w:pPr>
        <w:pStyle w:val="Body"/>
        <w:numPr>
          <w:ilvl w:val="0"/>
          <w:numId w:val="14"/>
        </w:numPr>
      </w:pPr>
      <w:r>
        <w:t>Applicants that are production companies must</w:t>
      </w:r>
      <w:r w:rsidR="00DA1B6D">
        <w:t xml:space="preserve"> be</w:t>
      </w:r>
      <w:r w:rsidR="00D54CFA">
        <w:t>:</w:t>
      </w:r>
    </w:p>
    <w:p w14:paraId="0734E80E" w14:textId="659F495D" w:rsidR="00D54CFA" w:rsidRDefault="00B11908" w:rsidP="000F0A60">
      <w:pPr>
        <w:pStyle w:val="Body"/>
        <w:numPr>
          <w:ilvl w:val="1"/>
          <w:numId w:val="16"/>
        </w:numPr>
      </w:pPr>
      <w:r>
        <w:t>registered companies in Torres Strait or Queensland that have been in operation for at least six (6) months prior to application</w:t>
      </w:r>
      <w:r w:rsidR="00D54CFA">
        <w:t>; and</w:t>
      </w:r>
    </w:p>
    <w:p w14:paraId="6101365B" w14:textId="50996718" w:rsidR="00B11908" w:rsidRDefault="00B11908" w:rsidP="000F0A60">
      <w:pPr>
        <w:pStyle w:val="Body"/>
        <w:numPr>
          <w:ilvl w:val="1"/>
          <w:numId w:val="16"/>
        </w:numPr>
      </w:pPr>
      <w:r>
        <w:t>creatively driven by Torres Strait Islander persons.</w:t>
      </w:r>
      <w:r w:rsidRPr="00B11908">
        <w:t xml:space="preserve"> </w:t>
      </w:r>
      <w:r>
        <w:t xml:space="preserve"> </w:t>
      </w:r>
    </w:p>
    <w:p w14:paraId="68D4272E" w14:textId="3C4AB7E6" w:rsidR="005325CF" w:rsidRDefault="005325CF">
      <w:pPr>
        <w:rPr>
          <w:rFonts w:ascii="Calibri" w:eastAsia="Calibri" w:hAnsi="Calibri" w:cs="Calibri"/>
          <w:b/>
          <w:bCs/>
          <w:color w:val="000000"/>
          <w:u w:color="000000"/>
        </w:rPr>
      </w:pPr>
    </w:p>
    <w:p w14:paraId="32DA7C1B" w14:textId="2B835803" w:rsidR="002F675E" w:rsidRDefault="00B86EB0">
      <w:pPr>
        <w:pStyle w:val="Body"/>
        <w:rPr>
          <w:b/>
          <w:bCs/>
        </w:rPr>
      </w:pPr>
      <w:r>
        <w:rPr>
          <w:b/>
          <w:bCs/>
        </w:rPr>
        <w:t>How do I apply</w:t>
      </w:r>
      <w:r w:rsidR="00F63E7D">
        <w:rPr>
          <w:b/>
          <w:bCs/>
        </w:rPr>
        <w:t xml:space="preserve"> for the workshop</w:t>
      </w:r>
      <w:r>
        <w:rPr>
          <w:b/>
          <w:bCs/>
        </w:rPr>
        <w:t>?</w:t>
      </w:r>
    </w:p>
    <w:p w14:paraId="02D7E716" w14:textId="77777777" w:rsidR="002F675E" w:rsidRDefault="00B86EB0">
      <w:pPr>
        <w:pStyle w:val="Body"/>
      </w:pPr>
      <w:r>
        <w:t xml:space="preserve">You can apply online by visiting </w:t>
      </w:r>
      <w:hyperlink r:id="rId8" w:history="1">
        <w:r>
          <w:rPr>
            <w:rStyle w:val="Hyperlink0"/>
          </w:rPr>
          <w:t>https://screenqueensland.smartygrants.com.au</w:t>
        </w:r>
      </w:hyperlink>
      <w:r>
        <w:t xml:space="preserve">. </w:t>
      </w:r>
    </w:p>
    <w:p w14:paraId="2FC8F136" w14:textId="77777777" w:rsidR="002F675E" w:rsidRDefault="002F675E">
      <w:pPr>
        <w:pStyle w:val="Body"/>
      </w:pPr>
    </w:p>
    <w:p w14:paraId="4ADA83A1" w14:textId="77777777" w:rsidR="002F675E" w:rsidRDefault="00B86EB0">
      <w:pPr>
        <w:pStyle w:val="Body"/>
      </w:pPr>
      <w:r>
        <w:t>You will need to include the following documents in your application:</w:t>
      </w:r>
    </w:p>
    <w:p w14:paraId="3BF88E41" w14:textId="77777777" w:rsidR="002F675E" w:rsidRDefault="002F675E">
      <w:pPr>
        <w:pStyle w:val="Body"/>
      </w:pPr>
    </w:p>
    <w:p w14:paraId="676F58F6" w14:textId="0992D651" w:rsidR="0018104E" w:rsidRDefault="00B86EB0" w:rsidP="00FE001C">
      <w:pPr>
        <w:pStyle w:val="ListParagraph"/>
        <w:numPr>
          <w:ilvl w:val="0"/>
          <w:numId w:val="3"/>
        </w:numPr>
        <w:tabs>
          <w:tab w:val="num" w:pos="720"/>
        </w:tabs>
        <w:ind w:hanging="360"/>
      </w:pPr>
      <w:r w:rsidRPr="00DD39AD">
        <w:t xml:space="preserve">An outline of </w:t>
      </w:r>
      <w:r w:rsidR="00A1150C">
        <w:t xml:space="preserve">your web-series idea and a one page summary of your main characters </w:t>
      </w:r>
      <w:r w:rsidRPr="00DD39AD">
        <w:t>(no more than 3 pages</w:t>
      </w:r>
      <w:r w:rsidR="00A1150C">
        <w:t xml:space="preserve"> in total</w:t>
      </w:r>
      <w:r w:rsidRPr="00DD39AD">
        <w:t>)</w:t>
      </w:r>
    </w:p>
    <w:p w14:paraId="57AEB64F" w14:textId="61349234" w:rsidR="002F675E" w:rsidRDefault="00B86EB0">
      <w:pPr>
        <w:pStyle w:val="ListParagraph"/>
        <w:numPr>
          <w:ilvl w:val="0"/>
          <w:numId w:val="4"/>
        </w:numPr>
        <w:tabs>
          <w:tab w:val="num" w:pos="720"/>
        </w:tabs>
        <w:ind w:hanging="360"/>
      </w:pPr>
      <w:r w:rsidRPr="00DD39AD">
        <w:t xml:space="preserve">CVs for </w:t>
      </w:r>
      <w:r w:rsidR="00A1150C">
        <w:t>each applicant (</w:t>
      </w:r>
      <w:r w:rsidRPr="00DD39AD">
        <w:t>and links, if available, to previous work</w:t>
      </w:r>
      <w:r w:rsidR="00A1150C">
        <w:t>)</w:t>
      </w:r>
    </w:p>
    <w:p w14:paraId="5E465288" w14:textId="17EF6AA2" w:rsidR="00B85221" w:rsidRDefault="00B85221" w:rsidP="00A82D11">
      <w:r w:rsidRPr="00B85221">
        <w:lastRenderedPageBreak/>
        <w:t xml:space="preserve">Attendance at </w:t>
      </w:r>
      <w:r>
        <w:t xml:space="preserve">the </w:t>
      </w:r>
      <w:r w:rsidR="00A1150C">
        <w:t>w</w:t>
      </w:r>
      <w:r w:rsidRPr="00B85221">
        <w:t xml:space="preserve">orkshop </w:t>
      </w:r>
      <w:r w:rsidR="008D2330">
        <w:t>o</w:t>
      </w:r>
      <w:r w:rsidR="00A1150C">
        <w:t xml:space="preserve">n Thursday Island </w:t>
      </w:r>
      <w:r w:rsidR="008D2330">
        <w:t xml:space="preserve">in the Torres Strait </w:t>
      </w:r>
      <w:r w:rsidRPr="00B85221">
        <w:t>is mandatory for successful applicants</w:t>
      </w:r>
      <w:r w:rsidR="00A1150C">
        <w:t xml:space="preserve"> for all four days from 4-7 April 2017</w:t>
      </w:r>
      <w:r w:rsidR="008427E7">
        <w:t>.</w:t>
      </w:r>
      <w:r w:rsidRPr="00B85221">
        <w:t xml:space="preserve"> </w:t>
      </w:r>
      <w:r>
        <w:t xml:space="preserve"> </w:t>
      </w:r>
      <w:r w:rsidRPr="00B85221">
        <w:t xml:space="preserve">  </w:t>
      </w:r>
    </w:p>
    <w:p w14:paraId="3D794226" w14:textId="77777777" w:rsidR="002F675E" w:rsidRDefault="002F675E">
      <w:pPr>
        <w:pStyle w:val="Body"/>
      </w:pPr>
    </w:p>
    <w:p w14:paraId="6FEB789B" w14:textId="77777777" w:rsidR="002F675E" w:rsidRDefault="00B86EB0">
      <w:pPr>
        <w:pStyle w:val="Body"/>
        <w:rPr>
          <w:b/>
          <w:bCs/>
        </w:rPr>
      </w:pPr>
      <w:r>
        <w:rPr>
          <w:b/>
          <w:bCs/>
        </w:rPr>
        <w:t>When do I need to apply?</w:t>
      </w:r>
    </w:p>
    <w:p w14:paraId="377EB31E" w14:textId="72EF3B14" w:rsidR="002F675E" w:rsidRDefault="00B86EB0">
      <w:pPr>
        <w:pStyle w:val="Body"/>
      </w:pPr>
      <w:r>
        <w:t xml:space="preserve">Applications close </w:t>
      </w:r>
      <w:r w:rsidR="002D4A74">
        <w:t>Monday</w:t>
      </w:r>
      <w:r>
        <w:t xml:space="preserve">, </w:t>
      </w:r>
      <w:r w:rsidR="002D4A74">
        <w:t>13</w:t>
      </w:r>
      <w:r>
        <w:t xml:space="preserve"> March. You can apply online by visiting </w:t>
      </w:r>
      <w:hyperlink r:id="rId9" w:history="1">
        <w:r>
          <w:rPr>
            <w:rStyle w:val="Hyperlink0"/>
          </w:rPr>
          <w:t>https://screenqueensland.smartygrants.com.au</w:t>
        </w:r>
      </w:hyperlink>
      <w:r>
        <w:t xml:space="preserve"> </w:t>
      </w:r>
    </w:p>
    <w:p w14:paraId="12AA5374" w14:textId="77777777" w:rsidR="002F675E" w:rsidRDefault="002F675E">
      <w:pPr>
        <w:pStyle w:val="Body"/>
      </w:pPr>
    </w:p>
    <w:p w14:paraId="47BE0790" w14:textId="77777777" w:rsidR="002F675E" w:rsidRDefault="00B86EB0">
      <w:pPr>
        <w:pStyle w:val="Body"/>
        <w:rPr>
          <w:b/>
          <w:bCs/>
        </w:rPr>
      </w:pPr>
      <w:r>
        <w:rPr>
          <w:b/>
          <w:bCs/>
        </w:rPr>
        <w:t>How are applications assessed?</w:t>
      </w:r>
    </w:p>
    <w:p w14:paraId="60350A15" w14:textId="138D2CC6" w:rsidR="002F675E" w:rsidRDefault="00A1150C">
      <w:pPr>
        <w:pStyle w:val="Body"/>
      </w:pPr>
      <w:r>
        <w:t xml:space="preserve">Representatives from </w:t>
      </w:r>
      <w:r w:rsidR="00B86EB0">
        <w:t xml:space="preserve">Screen Queensland, Screen Australia and the ABC will </w:t>
      </w:r>
      <w:r>
        <w:t xml:space="preserve">select successful applicants to attend the workshop. </w:t>
      </w:r>
    </w:p>
    <w:p w14:paraId="6DD0C19C" w14:textId="77777777" w:rsidR="002F675E" w:rsidRDefault="002F675E">
      <w:pPr>
        <w:pStyle w:val="Body"/>
      </w:pPr>
    </w:p>
    <w:p w14:paraId="2C0A54FA" w14:textId="77777777" w:rsidR="00DD39AD" w:rsidRDefault="00B86EB0" w:rsidP="00DD39AD">
      <w:pPr>
        <w:pStyle w:val="Body"/>
      </w:pPr>
      <w:r>
        <w:t>Assessment will be based on:</w:t>
      </w:r>
    </w:p>
    <w:p w14:paraId="363369E1" w14:textId="1666AC51" w:rsidR="002F675E" w:rsidRPr="00DD39AD" w:rsidRDefault="00B86EB0" w:rsidP="00DD39AD">
      <w:pPr>
        <w:pStyle w:val="Body"/>
        <w:numPr>
          <w:ilvl w:val="0"/>
          <w:numId w:val="5"/>
        </w:numPr>
        <w:ind w:left="284"/>
      </w:pPr>
      <w:r w:rsidRPr="00DD39AD">
        <w:t>the track record and potential of the applicant (and key creative team)</w:t>
      </w:r>
    </w:p>
    <w:p w14:paraId="6D719CB9" w14:textId="77777777" w:rsidR="002F675E" w:rsidRPr="00DD39AD" w:rsidRDefault="00B86EB0" w:rsidP="00DD39AD">
      <w:pPr>
        <w:pStyle w:val="ListParagraph"/>
        <w:numPr>
          <w:ilvl w:val="0"/>
          <w:numId w:val="5"/>
        </w:numPr>
        <w:ind w:left="284"/>
      </w:pPr>
      <w:r w:rsidRPr="00DD39AD">
        <w:t>the strength and originality of the concept</w:t>
      </w:r>
    </w:p>
    <w:p w14:paraId="3A966A0E" w14:textId="77777777" w:rsidR="002F675E" w:rsidRPr="00DD39AD" w:rsidRDefault="00B86EB0" w:rsidP="00DD39AD">
      <w:pPr>
        <w:pStyle w:val="ListParagraph"/>
        <w:numPr>
          <w:ilvl w:val="0"/>
          <w:numId w:val="5"/>
        </w:numPr>
        <w:ind w:left="284"/>
      </w:pPr>
      <w:r w:rsidRPr="00DD39AD">
        <w:t>the potential of the project to reach its specified audience</w:t>
      </w:r>
    </w:p>
    <w:p w14:paraId="376F76E0" w14:textId="77777777" w:rsidR="002F675E" w:rsidRPr="00DD39AD" w:rsidRDefault="00B86EB0" w:rsidP="00DD39AD">
      <w:pPr>
        <w:pStyle w:val="ListParagraph"/>
        <w:numPr>
          <w:ilvl w:val="0"/>
          <w:numId w:val="5"/>
        </w:numPr>
        <w:ind w:left="284"/>
      </w:pPr>
      <w:r w:rsidRPr="00DD39AD">
        <w:t>the project’s suitability to the ABC iview streaming service</w:t>
      </w:r>
    </w:p>
    <w:p w14:paraId="4A303668" w14:textId="77777777" w:rsidR="002F675E" w:rsidRPr="00DD39AD" w:rsidRDefault="00B86EB0" w:rsidP="00DD39AD">
      <w:pPr>
        <w:pStyle w:val="ListParagraph"/>
        <w:numPr>
          <w:ilvl w:val="0"/>
          <w:numId w:val="5"/>
        </w:numPr>
        <w:ind w:left="284"/>
      </w:pPr>
      <w:r w:rsidRPr="00DD39AD">
        <w:t xml:space="preserve">the potential of the project to be </w:t>
      </w:r>
      <w:proofErr w:type="spellStart"/>
      <w:r w:rsidRPr="00DD39AD">
        <w:t>realised</w:t>
      </w:r>
      <w:proofErr w:type="spellEnd"/>
      <w:r w:rsidRPr="00DD39AD">
        <w:t xml:space="preserve"> on its specified budget</w:t>
      </w:r>
    </w:p>
    <w:p w14:paraId="36A4151D" w14:textId="6D5550F9" w:rsidR="002F675E" w:rsidRPr="00DD39AD" w:rsidRDefault="00B86EB0" w:rsidP="00DD39AD">
      <w:pPr>
        <w:pStyle w:val="ListParagraph"/>
        <w:numPr>
          <w:ilvl w:val="0"/>
          <w:numId w:val="5"/>
        </w:numPr>
        <w:ind w:left="284"/>
      </w:pPr>
      <w:r w:rsidRPr="00DD39AD">
        <w:t xml:space="preserve">the potential benefit to the </w:t>
      </w:r>
      <w:r w:rsidR="00FE001C" w:rsidRPr="00DD39AD">
        <w:t>Queensland</w:t>
      </w:r>
      <w:r w:rsidRPr="00DD39AD">
        <w:t xml:space="preserve"> screen industry</w:t>
      </w:r>
    </w:p>
    <w:p w14:paraId="4FCAD180" w14:textId="77777777" w:rsidR="002F675E" w:rsidRPr="00B2454A" w:rsidRDefault="00B86EB0">
      <w:pPr>
        <w:pStyle w:val="Body"/>
        <w:rPr>
          <w:color w:val="auto"/>
        </w:rPr>
      </w:pPr>
      <w:r w:rsidRPr="00B2454A">
        <w:rPr>
          <w:color w:val="auto"/>
        </w:rPr>
        <w:t xml:space="preserve"> </w:t>
      </w:r>
    </w:p>
    <w:p w14:paraId="32D3FEC8" w14:textId="77777777" w:rsidR="002F675E" w:rsidRDefault="00B86EB0">
      <w:pPr>
        <w:pStyle w:val="Body"/>
        <w:rPr>
          <w:b/>
          <w:bCs/>
        </w:rPr>
      </w:pPr>
      <w:r>
        <w:rPr>
          <w:b/>
          <w:bCs/>
        </w:rPr>
        <w:t xml:space="preserve">What happens when my application has been assessed? </w:t>
      </w:r>
    </w:p>
    <w:p w14:paraId="09E20BFC" w14:textId="77777777" w:rsidR="002F675E" w:rsidRDefault="00B86EB0">
      <w:pPr>
        <w:pStyle w:val="Body"/>
      </w:pPr>
      <w:r>
        <w:t xml:space="preserve">Applicants will be informed of the outcome of their application via telephone or email. </w:t>
      </w:r>
    </w:p>
    <w:p w14:paraId="3FF28768" w14:textId="77777777" w:rsidR="002F675E" w:rsidRDefault="00B86EB0">
      <w:pPr>
        <w:pStyle w:val="Body"/>
      </w:pPr>
      <w:r>
        <w:t xml:space="preserve"> </w:t>
      </w:r>
    </w:p>
    <w:p w14:paraId="564177D9" w14:textId="77777777" w:rsidR="002F675E" w:rsidRDefault="00B86EB0">
      <w:pPr>
        <w:pStyle w:val="Body"/>
        <w:rPr>
          <w:b/>
          <w:bCs/>
        </w:rPr>
      </w:pPr>
      <w:r>
        <w:rPr>
          <w:b/>
          <w:bCs/>
        </w:rPr>
        <w:t xml:space="preserve">What happens when my application is successful? </w:t>
      </w:r>
    </w:p>
    <w:p w14:paraId="4762F03C" w14:textId="73AF7C1A" w:rsidR="00DC0B22" w:rsidRPr="00DC0B22" w:rsidRDefault="00DC0B22">
      <w:pPr>
        <w:pStyle w:val="Body"/>
        <w:rPr>
          <w:bCs/>
        </w:rPr>
      </w:pPr>
      <w:r w:rsidRPr="00DC0B22">
        <w:rPr>
          <w:bCs/>
        </w:rPr>
        <w:t xml:space="preserve">Screen Queensland will contact you to confirm arrangements for the workshop </w:t>
      </w:r>
      <w:r w:rsidR="009E22C2">
        <w:rPr>
          <w:bCs/>
        </w:rPr>
        <w:t xml:space="preserve">which will take place from 4-7 April 2017 </w:t>
      </w:r>
      <w:r w:rsidR="00F734B5">
        <w:rPr>
          <w:bCs/>
        </w:rPr>
        <w:t xml:space="preserve">on Thursday Island </w:t>
      </w:r>
      <w:r w:rsidR="008D2330">
        <w:rPr>
          <w:bCs/>
        </w:rPr>
        <w:t>in the Torres Strait</w:t>
      </w:r>
      <w:r>
        <w:rPr>
          <w:bCs/>
        </w:rPr>
        <w:t>.</w:t>
      </w:r>
    </w:p>
    <w:p w14:paraId="6A5C5219" w14:textId="77777777" w:rsidR="00DC0B22" w:rsidRDefault="00DC0B22">
      <w:pPr>
        <w:pStyle w:val="Body"/>
        <w:rPr>
          <w:b/>
          <w:bCs/>
        </w:rPr>
      </w:pPr>
    </w:p>
    <w:p w14:paraId="189BA505" w14:textId="16CE8206" w:rsidR="00DC0B22" w:rsidRDefault="00DC0B22">
      <w:pPr>
        <w:pStyle w:val="Body"/>
        <w:rPr>
          <w:b/>
          <w:bCs/>
        </w:rPr>
      </w:pPr>
      <w:r>
        <w:rPr>
          <w:b/>
          <w:bCs/>
        </w:rPr>
        <w:t>What happens after the workshop?</w:t>
      </w:r>
    </w:p>
    <w:p w14:paraId="69E20CE3" w14:textId="5EBA66AD" w:rsidR="00832713" w:rsidRDefault="00DC0B22">
      <w:pPr>
        <w:pStyle w:val="Body"/>
        <w:rPr>
          <w:bCs/>
        </w:rPr>
      </w:pPr>
      <w:r w:rsidRPr="00DC0B22">
        <w:rPr>
          <w:bCs/>
        </w:rPr>
        <w:t xml:space="preserve">Screen Queensland, Screen Australia and ABC will </w:t>
      </w:r>
      <w:r>
        <w:rPr>
          <w:bCs/>
        </w:rPr>
        <w:t>assess the projects which have come out of the workshop and pick up to two teams</w:t>
      </w:r>
      <w:r w:rsidR="00832713">
        <w:rPr>
          <w:bCs/>
        </w:rPr>
        <w:t xml:space="preserve"> or projects</w:t>
      </w:r>
      <w:r>
        <w:rPr>
          <w:bCs/>
        </w:rPr>
        <w:t xml:space="preserve"> to take forward into production.</w:t>
      </w:r>
      <w:r w:rsidR="00832713">
        <w:rPr>
          <w:bCs/>
        </w:rPr>
        <w:t xml:space="preserve"> </w:t>
      </w:r>
    </w:p>
    <w:p w14:paraId="289F9C38" w14:textId="23BA0333" w:rsidR="002F675E" w:rsidRDefault="009E22C2">
      <w:pPr>
        <w:pStyle w:val="Body"/>
      </w:pPr>
      <w:r>
        <w:t>Where necessary, s</w:t>
      </w:r>
      <w:r w:rsidR="00B86EB0">
        <w:t xml:space="preserve">uccessful </w:t>
      </w:r>
      <w:r w:rsidR="00DC0B22">
        <w:t>workshop participants</w:t>
      </w:r>
      <w:r>
        <w:t xml:space="preserve"> may be allocated to a Producer to </w:t>
      </w:r>
      <w:r w:rsidR="00AE75C7">
        <w:t>take the s</w:t>
      </w:r>
      <w:r>
        <w:t>eries</w:t>
      </w:r>
      <w:r w:rsidR="00AE75C7">
        <w:t xml:space="preserve"> into production</w:t>
      </w:r>
      <w:r>
        <w:t xml:space="preserve">. The Producer </w:t>
      </w:r>
      <w:r w:rsidR="00D72C3E">
        <w:t xml:space="preserve">will then </w:t>
      </w:r>
      <w:r w:rsidR="00B86EB0">
        <w:t xml:space="preserve">enter into a Production Grant Agreement with Screen Queensland and Screen Australia and a license agreement with the </w:t>
      </w:r>
      <w:r w:rsidR="00B86EB0" w:rsidRPr="002D4A74">
        <w:t>AB</w:t>
      </w:r>
      <w:r w:rsidR="002D4A74">
        <w:t>C</w:t>
      </w:r>
      <w:r w:rsidR="00832713" w:rsidRPr="002D4A74">
        <w:t>, with expected delivery of the productions by November 2017</w:t>
      </w:r>
      <w:r w:rsidR="00832713">
        <w:t>.</w:t>
      </w:r>
    </w:p>
    <w:p w14:paraId="3BD744B8" w14:textId="77777777" w:rsidR="005D5B4A" w:rsidRDefault="005D5B4A" w:rsidP="005D5B4A">
      <w:pPr>
        <w:pStyle w:val="Body"/>
        <w:rPr>
          <w:color w:val="auto"/>
        </w:rPr>
      </w:pPr>
      <w:r w:rsidRPr="003F2AE6">
        <w:rPr>
          <w:color w:val="auto"/>
        </w:rPr>
        <w:t>Screen Queensland, Screen Australia and the ABC reserve the right to fund fewer than two productions and if no applications are deemed to meet the requisite standard, may choose to fund no productions.</w:t>
      </w:r>
      <w:r>
        <w:rPr>
          <w:color w:val="auto"/>
        </w:rPr>
        <w:t xml:space="preserve"> </w:t>
      </w:r>
    </w:p>
    <w:p w14:paraId="779F784E" w14:textId="77777777" w:rsidR="005D5B4A" w:rsidRDefault="005D5B4A">
      <w:pPr>
        <w:pStyle w:val="Body"/>
      </w:pPr>
    </w:p>
    <w:p w14:paraId="724EF5EB" w14:textId="77777777" w:rsidR="005D5B4A" w:rsidRPr="007E6E1B" w:rsidRDefault="005D5B4A" w:rsidP="005D5B4A">
      <w:pPr>
        <w:pStyle w:val="Body"/>
        <w:rPr>
          <w:b/>
        </w:rPr>
      </w:pPr>
      <w:r w:rsidRPr="007E6E1B">
        <w:rPr>
          <w:b/>
        </w:rPr>
        <w:t>Terms of funding</w:t>
      </w:r>
    </w:p>
    <w:p w14:paraId="5A3D3FB1" w14:textId="77777777" w:rsidR="005D5B4A" w:rsidRDefault="005D5B4A" w:rsidP="005D5B4A">
      <w:pPr>
        <w:pStyle w:val="Body"/>
        <w:rPr>
          <w:color w:val="auto"/>
          <w:highlight w:val="yellow"/>
        </w:rPr>
      </w:pPr>
    </w:p>
    <w:p w14:paraId="7AC144EF" w14:textId="03773EB8" w:rsidR="005D5B4A" w:rsidRDefault="005D5B4A" w:rsidP="005D5B4A">
      <w:pPr>
        <w:pStyle w:val="Body"/>
        <w:rPr>
          <w:color w:val="auto"/>
        </w:rPr>
      </w:pPr>
      <w:r w:rsidRPr="00662424">
        <w:rPr>
          <w:color w:val="auto"/>
        </w:rPr>
        <w:t xml:space="preserve">Selected productions must comply with the </w:t>
      </w:r>
      <w:r w:rsidR="00A82D11">
        <w:rPr>
          <w:color w:val="auto"/>
        </w:rPr>
        <w:t xml:space="preserve">Screen Australia  Terms of Trade </w:t>
      </w:r>
      <w:hyperlink r:id="rId10" w:history="1">
        <w:r w:rsidR="00A82D11" w:rsidRPr="00AB5AEC">
          <w:rPr>
            <w:rStyle w:val="Hyperlink"/>
          </w:rPr>
          <w:t>http://www.screenaustralia.gov.au/about-us/doing-business-with-us/terms-of-trade</w:t>
        </w:r>
      </w:hyperlink>
      <w:r w:rsidR="00A82D11">
        <w:rPr>
          <w:color w:val="auto"/>
        </w:rPr>
        <w:t xml:space="preserve"> and the </w:t>
      </w:r>
      <w:r w:rsidRPr="00662424">
        <w:rPr>
          <w:color w:val="auto"/>
        </w:rPr>
        <w:t>ABC’s Governing Rules and Editorial Polic</w:t>
      </w:r>
      <w:r w:rsidR="00DA215E">
        <w:rPr>
          <w:color w:val="auto"/>
        </w:rPr>
        <w:t>ies</w:t>
      </w:r>
      <w:r w:rsidRPr="00662424">
        <w:rPr>
          <w:color w:val="auto"/>
        </w:rPr>
        <w:t xml:space="preserve"> accessible at</w:t>
      </w:r>
      <w:r w:rsidR="001037CA">
        <w:rPr>
          <w:color w:val="auto"/>
        </w:rPr>
        <w:t xml:space="preserve"> </w:t>
      </w:r>
      <w:hyperlink r:id="rId11" w:history="1">
        <w:r w:rsidR="001037CA" w:rsidRPr="000B3C6C">
          <w:rPr>
            <w:rStyle w:val="Hyperlink"/>
          </w:rPr>
          <w:t>http://about.abc.net.au/how-the-abc-is-run/what-guides-us/our-editorial-policies/</w:t>
        </w:r>
      </w:hyperlink>
      <w:r w:rsidR="001037CA">
        <w:rPr>
          <w:color w:val="auto"/>
        </w:rPr>
        <w:t xml:space="preserve"> </w:t>
      </w:r>
      <w:r w:rsidRPr="00662424">
        <w:rPr>
          <w:color w:val="auto"/>
        </w:rPr>
        <w:t>and will be subject to the ABC’s commissioning guidelines and process</w:t>
      </w:r>
      <w:r w:rsidR="001037CA">
        <w:rPr>
          <w:color w:val="auto"/>
        </w:rPr>
        <w:t>, accessible at</w:t>
      </w:r>
      <w:r w:rsidRPr="00662424">
        <w:rPr>
          <w:color w:val="auto"/>
        </w:rPr>
        <w:t xml:space="preserve"> </w:t>
      </w:r>
      <w:hyperlink r:id="rId12" w:history="1">
        <w:r w:rsidR="001037CA" w:rsidRPr="000B3C6C">
          <w:rPr>
            <w:rStyle w:val="Hyperlink"/>
          </w:rPr>
          <w:t>http://www.abc.net.au/tv/independent/working_with_us.htm</w:t>
        </w:r>
      </w:hyperlink>
      <w:r w:rsidRPr="00662424">
        <w:rPr>
          <w:color w:val="auto"/>
        </w:rPr>
        <w:t>.</w:t>
      </w:r>
      <w:r w:rsidRPr="00B2454A">
        <w:rPr>
          <w:color w:val="auto"/>
        </w:rPr>
        <w:t xml:space="preserve"> </w:t>
      </w:r>
    </w:p>
    <w:p w14:paraId="637E8AA5" w14:textId="77777777" w:rsidR="005D5B4A" w:rsidRDefault="005D5B4A" w:rsidP="005D5B4A">
      <w:pPr>
        <w:pStyle w:val="Body"/>
      </w:pPr>
    </w:p>
    <w:p w14:paraId="0899C5AB" w14:textId="77777777" w:rsidR="005D5B4A" w:rsidRDefault="005D5B4A" w:rsidP="005D5B4A">
      <w:pPr>
        <w:pStyle w:val="Body"/>
      </w:pPr>
      <w:r>
        <w:t>The ABC’s key licensed rights will include:</w:t>
      </w:r>
    </w:p>
    <w:p w14:paraId="0E40EFEA" w14:textId="77777777" w:rsidR="005D5B4A" w:rsidRDefault="005D5B4A" w:rsidP="005D5B4A">
      <w:pPr>
        <w:pStyle w:val="Body"/>
        <w:numPr>
          <w:ilvl w:val="0"/>
          <w:numId w:val="17"/>
        </w:numPr>
      </w:pPr>
      <w:r>
        <w:lastRenderedPageBreak/>
        <w:t>10 free-to-air broadcast runs (including simulcast streaming)</w:t>
      </w:r>
    </w:p>
    <w:p w14:paraId="6C409FB9" w14:textId="77777777" w:rsidR="005D5B4A" w:rsidRDefault="005D5B4A" w:rsidP="005D5B4A">
      <w:pPr>
        <w:pStyle w:val="Body"/>
        <w:numPr>
          <w:ilvl w:val="0"/>
          <w:numId w:val="17"/>
        </w:numPr>
      </w:pPr>
      <w:r>
        <w:t xml:space="preserve">Unlimited streaming and download rights during the </w:t>
      </w:r>
      <w:proofErr w:type="spellStart"/>
      <w:r>
        <w:t>licence</w:t>
      </w:r>
      <w:proofErr w:type="spellEnd"/>
      <w:r>
        <w:t xml:space="preserve"> period</w:t>
      </w:r>
    </w:p>
    <w:p w14:paraId="063C737F" w14:textId="77777777" w:rsidR="005D5B4A" w:rsidRDefault="005D5B4A" w:rsidP="005D5B4A">
      <w:pPr>
        <w:pStyle w:val="Body"/>
        <w:numPr>
          <w:ilvl w:val="0"/>
          <w:numId w:val="17"/>
        </w:numPr>
      </w:pPr>
      <w:r>
        <w:t xml:space="preserve">3 year </w:t>
      </w:r>
      <w:proofErr w:type="spellStart"/>
      <w:r>
        <w:t>licence</w:t>
      </w:r>
      <w:proofErr w:type="spellEnd"/>
      <w:r>
        <w:t xml:space="preserve"> period</w:t>
      </w:r>
    </w:p>
    <w:p w14:paraId="58278934" w14:textId="77777777" w:rsidR="005D5B4A" w:rsidRDefault="005D5B4A" w:rsidP="005D5B4A">
      <w:pPr>
        <w:pStyle w:val="Body"/>
        <w:numPr>
          <w:ilvl w:val="0"/>
          <w:numId w:val="17"/>
        </w:numPr>
      </w:pPr>
      <w:r>
        <w:t>Worldwide premiere</w:t>
      </w:r>
    </w:p>
    <w:p w14:paraId="7FC78753" w14:textId="77777777" w:rsidR="005D5B4A" w:rsidRDefault="005D5B4A" w:rsidP="005D5B4A">
      <w:pPr>
        <w:pStyle w:val="Body"/>
        <w:numPr>
          <w:ilvl w:val="0"/>
          <w:numId w:val="17"/>
        </w:numPr>
      </w:pPr>
      <w:r>
        <w:t>Holdbacks</w:t>
      </w:r>
    </w:p>
    <w:p w14:paraId="249F6986" w14:textId="77777777" w:rsidR="005D5B4A" w:rsidRDefault="005D5B4A" w:rsidP="005D5B4A">
      <w:pPr>
        <w:pStyle w:val="Body"/>
        <w:numPr>
          <w:ilvl w:val="1"/>
          <w:numId w:val="17"/>
        </w:numPr>
      </w:pPr>
      <w:r>
        <w:t xml:space="preserve">Free online and mobile rights: for the </w:t>
      </w:r>
      <w:proofErr w:type="spellStart"/>
      <w:r>
        <w:t>licence</w:t>
      </w:r>
      <w:proofErr w:type="spellEnd"/>
      <w:r>
        <w:t xml:space="preserve"> period</w:t>
      </w:r>
    </w:p>
    <w:p w14:paraId="12A00297" w14:textId="77777777" w:rsidR="005D5B4A" w:rsidRDefault="005D5B4A" w:rsidP="005D5B4A">
      <w:pPr>
        <w:pStyle w:val="Body"/>
        <w:numPr>
          <w:ilvl w:val="1"/>
          <w:numId w:val="17"/>
        </w:numPr>
      </w:pPr>
      <w:r>
        <w:t>Download-to-own rights: midnight following the first 30 day online run</w:t>
      </w:r>
    </w:p>
    <w:p w14:paraId="1F900438" w14:textId="77777777" w:rsidR="005D5B4A" w:rsidRDefault="005D5B4A" w:rsidP="005D5B4A">
      <w:pPr>
        <w:pStyle w:val="Body"/>
        <w:numPr>
          <w:ilvl w:val="1"/>
          <w:numId w:val="17"/>
        </w:numPr>
      </w:pPr>
      <w:r>
        <w:t>Pay online and mobile rights (including SVOD): 12 months from first online run</w:t>
      </w:r>
    </w:p>
    <w:p w14:paraId="72FE9602" w14:textId="77777777" w:rsidR="005D5B4A" w:rsidRDefault="005D5B4A" w:rsidP="005D5B4A">
      <w:pPr>
        <w:pStyle w:val="Body"/>
        <w:numPr>
          <w:ilvl w:val="1"/>
          <w:numId w:val="17"/>
        </w:numPr>
      </w:pPr>
      <w:r>
        <w:t>Pay television rights: 12 months from first online run</w:t>
      </w:r>
    </w:p>
    <w:p w14:paraId="2BCDB760" w14:textId="77777777" w:rsidR="005D5B4A" w:rsidRDefault="005D5B4A" w:rsidP="005D5B4A">
      <w:pPr>
        <w:pStyle w:val="Body"/>
      </w:pPr>
    </w:p>
    <w:p w14:paraId="21529230" w14:textId="0E00A00A" w:rsidR="009A7B1F" w:rsidRDefault="005D5B4A" w:rsidP="005D5B4A">
      <w:pPr>
        <w:pStyle w:val="Body"/>
      </w:pPr>
      <w:r>
        <w:t xml:space="preserve">For more detail, please refer to the ABC </w:t>
      </w:r>
      <w:proofErr w:type="spellStart"/>
      <w:r>
        <w:t>licence</w:t>
      </w:r>
      <w:proofErr w:type="spellEnd"/>
      <w:r>
        <w:t xml:space="preserve"> agreement found [here].</w:t>
      </w:r>
      <w:r w:rsidR="00B86EB0">
        <w:t xml:space="preserve"> </w:t>
      </w:r>
    </w:p>
    <w:p w14:paraId="1763FF89" w14:textId="77777777" w:rsidR="005D5B4A" w:rsidRDefault="005D5B4A">
      <w:pPr>
        <w:pStyle w:val="Body"/>
      </w:pPr>
    </w:p>
    <w:p w14:paraId="388B769F" w14:textId="77777777" w:rsidR="009A7B1F" w:rsidRDefault="009A7B1F" w:rsidP="009A7B1F">
      <w:pPr>
        <w:pStyle w:val="Body"/>
        <w:widowControl w:val="0"/>
        <w:rPr>
          <w:b/>
          <w:bCs/>
        </w:rPr>
      </w:pPr>
      <w:r>
        <w:rPr>
          <w:b/>
          <w:bCs/>
        </w:rPr>
        <w:t>What are the key dates for this initiative?</w:t>
      </w:r>
    </w:p>
    <w:tbl>
      <w:tblPr>
        <w:tblW w:w="90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79"/>
        <w:gridCol w:w="2440"/>
      </w:tblGrid>
      <w:tr w:rsidR="009A7B1F" w14:paraId="4F8E7B6F" w14:textId="77777777" w:rsidTr="00832713">
        <w:trPr>
          <w:trHeight w:val="290"/>
        </w:trPr>
        <w:tc>
          <w:tcPr>
            <w:tcW w:w="9019"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595290EB" w14:textId="77777777" w:rsidR="009A7B1F" w:rsidRDefault="009A7B1F" w:rsidP="00832713">
            <w:pPr>
              <w:pStyle w:val="Body"/>
              <w:jc w:val="center"/>
            </w:pPr>
            <w:r>
              <w:rPr>
                <w:b/>
                <w:bCs/>
                <w:color w:val="FFFFFF"/>
                <w:u w:color="FFFFFF"/>
              </w:rPr>
              <w:t>STRAIGHT OUT OF THE STRAITS - KEY DATES</w:t>
            </w:r>
          </w:p>
        </w:tc>
      </w:tr>
      <w:tr w:rsidR="009A7B1F" w14:paraId="49BEF89F" w14:textId="77777777" w:rsidTr="00832713">
        <w:trPr>
          <w:trHeight w:val="285"/>
        </w:trPr>
        <w:tc>
          <w:tcPr>
            <w:tcW w:w="6579" w:type="dxa"/>
            <w:tcBorders>
              <w:top w:val="single" w:sz="4" w:space="0" w:color="000000"/>
              <w:left w:val="nil"/>
              <w:bottom w:val="nil"/>
              <w:right w:val="nil"/>
            </w:tcBorders>
            <w:shd w:val="clear" w:color="auto" w:fill="CCCCCC"/>
            <w:tcMar>
              <w:top w:w="80" w:type="dxa"/>
              <w:left w:w="80" w:type="dxa"/>
              <w:bottom w:w="80" w:type="dxa"/>
              <w:right w:w="80" w:type="dxa"/>
            </w:tcMar>
          </w:tcPr>
          <w:p w14:paraId="28223907" w14:textId="77777777" w:rsidR="009A7B1F" w:rsidRDefault="009A7B1F" w:rsidP="00832713">
            <w:pPr>
              <w:pStyle w:val="Body"/>
            </w:pPr>
            <w:r>
              <w:rPr>
                <w:b/>
                <w:bCs/>
              </w:rPr>
              <w:t>Applications due to SQ</w:t>
            </w:r>
          </w:p>
        </w:tc>
        <w:tc>
          <w:tcPr>
            <w:tcW w:w="2440" w:type="dxa"/>
            <w:tcBorders>
              <w:top w:val="single" w:sz="4" w:space="0" w:color="000000"/>
              <w:left w:val="nil"/>
              <w:bottom w:val="nil"/>
              <w:right w:val="nil"/>
            </w:tcBorders>
            <w:shd w:val="clear" w:color="auto" w:fill="CCCCCC"/>
            <w:tcMar>
              <w:top w:w="80" w:type="dxa"/>
              <w:left w:w="80" w:type="dxa"/>
              <w:bottom w:w="80" w:type="dxa"/>
              <w:right w:w="80" w:type="dxa"/>
            </w:tcMar>
          </w:tcPr>
          <w:p w14:paraId="43F28401" w14:textId="321984CF" w:rsidR="009A7B1F" w:rsidRDefault="003F2AE6" w:rsidP="00832713">
            <w:pPr>
              <w:pStyle w:val="Body"/>
            </w:pPr>
            <w:r>
              <w:rPr>
                <w:b/>
                <w:bCs/>
              </w:rPr>
              <w:t>13</w:t>
            </w:r>
            <w:r w:rsidR="009A7B1F">
              <w:rPr>
                <w:b/>
                <w:bCs/>
              </w:rPr>
              <w:t xml:space="preserve"> March 2017</w:t>
            </w:r>
          </w:p>
        </w:tc>
      </w:tr>
      <w:tr w:rsidR="009A7B1F" w14:paraId="6F231C94" w14:textId="77777777" w:rsidTr="00832713">
        <w:trPr>
          <w:trHeight w:val="560"/>
        </w:trPr>
        <w:tc>
          <w:tcPr>
            <w:tcW w:w="6579" w:type="dxa"/>
            <w:tcBorders>
              <w:top w:val="nil"/>
              <w:left w:val="nil"/>
              <w:bottom w:val="nil"/>
              <w:right w:val="nil"/>
            </w:tcBorders>
            <w:shd w:val="clear" w:color="auto" w:fill="auto"/>
            <w:tcMar>
              <w:top w:w="80" w:type="dxa"/>
              <w:left w:w="80" w:type="dxa"/>
              <w:bottom w:w="80" w:type="dxa"/>
              <w:right w:w="80" w:type="dxa"/>
            </w:tcMar>
          </w:tcPr>
          <w:p w14:paraId="3E54D8EF" w14:textId="77777777" w:rsidR="009A7B1F" w:rsidRDefault="009A7B1F" w:rsidP="00832713">
            <w:pPr>
              <w:pStyle w:val="Body"/>
            </w:pPr>
            <w:r>
              <w:rPr>
                <w:b/>
                <w:bCs/>
              </w:rPr>
              <w:t>Development workshop with shortlisted applicants</w:t>
            </w:r>
          </w:p>
        </w:tc>
        <w:tc>
          <w:tcPr>
            <w:tcW w:w="2440" w:type="dxa"/>
            <w:tcBorders>
              <w:top w:val="nil"/>
              <w:left w:val="nil"/>
              <w:bottom w:val="nil"/>
              <w:right w:val="nil"/>
            </w:tcBorders>
            <w:shd w:val="clear" w:color="auto" w:fill="auto"/>
            <w:tcMar>
              <w:top w:w="80" w:type="dxa"/>
              <w:left w:w="80" w:type="dxa"/>
              <w:bottom w:w="80" w:type="dxa"/>
              <w:right w:w="80" w:type="dxa"/>
            </w:tcMar>
          </w:tcPr>
          <w:p w14:paraId="58131540" w14:textId="77777777" w:rsidR="009A7B1F" w:rsidRDefault="009A7B1F" w:rsidP="00832713">
            <w:pPr>
              <w:pStyle w:val="Body"/>
            </w:pPr>
            <w:r>
              <w:rPr>
                <w:b/>
                <w:bCs/>
              </w:rPr>
              <w:t>4-7 April 2017</w:t>
            </w:r>
          </w:p>
        </w:tc>
      </w:tr>
      <w:tr w:rsidR="009A7B1F" w14:paraId="32AF6A70" w14:textId="77777777" w:rsidTr="00832713">
        <w:trPr>
          <w:trHeight w:val="280"/>
        </w:trPr>
        <w:tc>
          <w:tcPr>
            <w:tcW w:w="6579" w:type="dxa"/>
            <w:tcBorders>
              <w:top w:val="nil"/>
              <w:left w:val="nil"/>
              <w:bottom w:val="nil"/>
              <w:right w:val="nil"/>
            </w:tcBorders>
            <w:shd w:val="clear" w:color="auto" w:fill="CCCCCC"/>
            <w:tcMar>
              <w:top w:w="80" w:type="dxa"/>
              <w:left w:w="80" w:type="dxa"/>
              <w:bottom w:w="80" w:type="dxa"/>
              <w:right w:w="80" w:type="dxa"/>
            </w:tcMar>
          </w:tcPr>
          <w:p w14:paraId="310C3BEC" w14:textId="1808C567" w:rsidR="009A7B1F" w:rsidRDefault="005D5B4A" w:rsidP="00832713">
            <w:pPr>
              <w:pStyle w:val="Body"/>
            </w:pPr>
            <w:r>
              <w:rPr>
                <w:b/>
                <w:bCs/>
              </w:rPr>
              <w:t>S</w:t>
            </w:r>
            <w:r w:rsidR="009A7B1F">
              <w:rPr>
                <w:b/>
                <w:bCs/>
              </w:rPr>
              <w:t>uccessful productions announced</w:t>
            </w:r>
          </w:p>
        </w:tc>
        <w:tc>
          <w:tcPr>
            <w:tcW w:w="2440" w:type="dxa"/>
            <w:tcBorders>
              <w:top w:val="nil"/>
              <w:left w:val="nil"/>
              <w:bottom w:val="nil"/>
              <w:right w:val="nil"/>
            </w:tcBorders>
            <w:shd w:val="clear" w:color="auto" w:fill="CCCCCC"/>
            <w:tcMar>
              <w:top w:w="80" w:type="dxa"/>
              <w:left w:w="80" w:type="dxa"/>
              <w:bottom w:w="80" w:type="dxa"/>
              <w:right w:w="80" w:type="dxa"/>
            </w:tcMar>
          </w:tcPr>
          <w:p w14:paraId="3D63A4A0" w14:textId="77777777" w:rsidR="009A7B1F" w:rsidRDefault="009A7B1F" w:rsidP="00832713">
            <w:pPr>
              <w:pStyle w:val="Body"/>
            </w:pPr>
            <w:r>
              <w:rPr>
                <w:b/>
                <w:bCs/>
              </w:rPr>
              <w:t>June 2017</w:t>
            </w:r>
          </w:p>
        </w:tc>
      </w:tr>
      <w:tr w:rsidR="009A7B1F" w14:paraId="0E3E921E" w14:textId="77777777" w:rsidTr="00832713">
        <w:trPr>
          <w:trHeight w:val="280"/>
        </w:trPr>
        <w:tc>
          <w:tcPr>
            <w:tcW w:w="6579" w:type="dxa"/>
            <w:tcBorders>
              <w:top w:val="nil"/>
              <w:left w:val="nil"/>
              <w:bottom w:val="nil"/>
              <w:right w:val="nil"/>
            </w:tcBorders>
            <w:shd w:val="clear" w:color="auto" w:fill="auto"/>
            <w:tcMar>
              <w:top w:w="80" w:type="dxa"/>
              <w:left w:w="80" w:type="dxa"/>
              <w:bottom w:w="80" w:type="dxa"/>
              <w:right w:w="80" w:type="dxa"/>
            </w:tcMar>
          </w:tcPr>
          <w:p w14:paraId="0E931C23" w14:textId="77777777" w:rsidR="009A7B1F" w:rsidRDefault="009A7B1F" w:rsidP="00832713">
            <w:pPr>
              <w:pStyle w:val="Body"/>
            </w:pPr>
            <w:r>
              <w:rPr>
                <w:b/>
                <w:bCs/>
              </w:rPr>
              <w:t>Series delivery</w:t>
            </w:r>
          </w:p>
        </w:tc>
        <w:tc>
          <w:tcPr>
            <w:tcW w:w="2440" w:type="dxa"/>
            <w:tcBorders>
              <w:top w:val="nil"/>
              <w:left w:val="nil"/>
              <w:bottom w:val="nil"/>
              <w:right w:val="nil"/>
            </w:tcBorders>
            <w:shd w:val="clear" w:color="auto" w:fill="auto"/>
            <w:tcMar>
              <w:top w:w="80" w:type="dxa"/>
              <w:left w:w="80" w:type="dxa"/>
              <w:bottom w:w="80" w:type="dxa"/>
              <w:right w:w="80" w:type="dxa"/>
            </w:tcMar>
          </w:tcPr>
          <w:p w14:paraId="3CAB2F33" w14:textId="77777777" w:rsidR="009A7B1F" w:rsidRDefault="009A7B1F" w:rsidP="00832713">
            <w:pPr>
              <w:pStyle w:val="Body"/>
            </w:pPr>
            <w:r>
              <w:rPr>
                <w:b/>
                <w:bCs/>
              </w:rPr>
              <w:t>November 2017</w:t>
            </w:r>
          </w:p>
        </w:tc>
      </w:tr>
    </w:tbl>
    <w:p w14:paraId="21D97D9D" w14:textId="77777777" w:rsidR="009A7B1F" w:rsidRDefault="009A7B1F">
      <w:pPr>
        <w:pStyle w:val="Body"/>
      </w:pPr>
    </w:p>
    <w:p w14:paraId="38464134" w14:textId="77777777" w:rsidR="002F675E" w:rsidRDefault="00B86EB0">
      <w:pPr>
        <w:pStyle w:val="Body"/>
        <w:rPr>
          <w:b/>
          <w:bCs/>
        </w:rPr>
      </w:pPr>
      <w:r>
        <w:rPr>
          <w:b/>
          <w:bCs/>
        </w:rPr>
        <w:t>What do I do if I</w:t>
      </w:r>
      <w:r>
        <w:rPr>
          <w:b/>
          <w:bCs/>
          <w:lang w:val="fr-FR"/>
        </w:rPr>
        <w:t>’</w:t>
      </w:r>
      <w:proofErr w:type="spellStart"/>
      <w:r>
        <w:rPr>
          <w:b/>
          <w:bCs/>
        </w:rPr>
        <w:t>ve</w:t>
      </w:r>
      <w:proofErr w:type="spellEnd"/>
      <w:r>
        <w:rPr>
          <w:b/>
          <w:bCs/>
        </w:rPr>
        <w:t xml:space="preserve"> read this and want to talk it through? </w:t>
      </w:r>
    </w:p>
    <w:p w14:paraId="7A4042DA" w14:textId="2389CFD8" w:rsidR="002F675E" w:rsidRDefault="00B86EB0">
      <w:pPr>
        <w:pStyle w:val="Body"/>
      </w:pPr>
      <w:r>
        <w:t xml:space="preserve">Contact Belinda Miller, VP Development &amp; Production (Indigenous) via telephone 07 3248 0500 or email </w:t>
      </w:r>
      <w:hyperlink r:id="rId13" w:history="1">
        <w:r w:rsidR="00D01168" w:rsidRPr="00577439">
          <w:rPr>
            <w:rStyle w:val="Hyperlink"/>
          </w:rPr>
          <w:t>belinda.miller@screenqld.com.au</w:t>
        </w:r>
      </w:hyperlink>
      <w:r w:rsidR="00D01168">
        <w:t xml:space="preserve"> </w:t>
      </w:r>
      <w:r>
        <w:t xml:space="preserve"> </w:t>
      </w:r>
    </w:p>
    <w:p w14:paraId="0E5192AB" w14:textId="77777777" w:rsidR="002F675E" w:rsidRDefault="00B86EB0">
      <w:pPr>
        <w:pStyle w:val="Body"/>
      </w:pPr>
      <w:r>
        <w:t xml:space="preserve"> </w:t>
      </w:r>
    </w:p>
    <w:sectPr w:rsidR="002F675E">
      <w:headerReference w:type="default" r:id="rId14"/>
      <w:footerReference w:type="default" r:id="rId1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1CE55" w14:textId="77777777" w:rsidR="00131186" w:rsidRDefault="00131186">
      <w:r>
        <w:separator/>
      </w:r>
    </w:p>
  </w:endnote>
  <w:endnote w:type="continuationSeparator" w:id="0">
    <w:p w14:paraId="6EEEB560" w14:textId="77777777" w:rsidR="00131186" w:rsidRDefault="0013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0000000000000000000"/>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C9114" w14:textId="77777777" w:rsidR="00080DD7" w:rsidRDefault="00080DD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1A67A" w14:textId="77777777" w:rsidR="00131186" w:rsidRDefault="00131186">
      <w:r>
        <w:separator/>
      </w:r>
    </w:p>
  </w:footnote>
  <w:footnote w:type="continuationSeparator" w:id="0">
    <w:p w14:paraId="3804803B" w14:textId="77777777" w:rsidR="00131186" w:rsidRDefault="001311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93768" w14:textId="77777777" w:rsidR="00080DD7" w:rsidRDefault="00080DD7">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95989"/>
    <w:multiLevelType w:val="multilevel"/>
    <w:tmpl w:val="294007B8"/>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
    <w:nsid w:val="12D938A8"/>
    <w:multiLevelType w:val="multilevel"/>
    <w:tmpl w:val="8730DFEA"/>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2">
    <w:nsid w:val="14DA1397"/>
    <w:multiLevelType w:val="hybridMultilevel"/>
    <w:tmpl w:val="73063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D3723"/>
    <w:multiLevelType w:val="multilevel"/>
    <w:tmpl w:val="2650333A"/>
    <w:lvl w:ilvl="0">
      <w:start w:val="1"/>
      <w:numFmt w:val="bullet"/>
      <w:lvlText w:val=""/>
      <w:lvlJc w:val="left"/>
      <w:pPr>
        <w:ind w:left="360" w:hanging="360"/>
      </w:pPr>
      <w:rPr>
        <w:rFonts w:ascii="Wingdings" w:hAnsi="Wingdings" w:hint="default"/>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4">
    <w:nsid w:val="286E2DFC"/>
    <w:multiLevelType w:val="hybridMultilevel"/>
    <w:tmpl w:val="84260978"/>
    <w:lvl w:ilvl="0" w:tplc="40020300">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35332D"/>
    <w:multiLevelType w:val="hybridMultilevel"/>
    <w:tmpl w:val="EFE0045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835946"/>
    <w:multiLevelType w:val="multilevel"/>
    <w:tmpl w:val="21B460C6"/>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7">
    <w:nsid w:val="430B3B20"/>
    <w:multiLevelType w:val="multilevel"/>
    <w:tmpl w:val="D7D219E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4E863B25"/>
    <w:multiLevelType w:val="multilevel"/>
    <w:tmpl w:val="56D45ED4"/>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9">
    <w:nsid w:val="51CD6FD0"/>
    <w:multiLevelType w:val="multilevel"/>
    <w:tmpl w:val="2650333A"/>
    <w:lvl w:ilvl="0">
      <w:start w:val="1"/>
      <w:numFmt w:val="bullet"/>
      <w:lvlText w:val=""/>
      <w:lvlJc w:val="left"/>
      <w:pPr>
        <w:ind w:left="360" w:hanging="360"/>
      </w:pPr>
      <w:rPr>
        <w:rFonts w:ascii="Wingdings" w:hAnsi="Wingdings" w:hint="default"/>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0">
    <w:nsid w:val="55985DC4"/>
    <w:multiLevelType w:val="multilevel"/>
    <w:tmpl w:val="D9B0E32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59F260FC"/>
    <w:multiLevelType w:val="multilevel"/>
    <w:tmpl w:val="F8C8A5A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2">
    <w:nsid w:val="66B56B07"/>
    <w:multiLevelType w:val="hybridMultilevel"/>
    <w:tmpl w:val="7E621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71A21D2"/>
    <w:multiLevelType w:val="multilevel"/>
    <w:tmpl w:val="4B32525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6DAA59D0"/>
    <w:multiLevelType w:val="multilevel"/>
    <w:tmpl w:val="A796BB5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78B050E6"/>
    <w:multiLevelType w:val="hybridMultilevel"/>
    <w:tmpl w:val="AA306FDA"/>
    <w:lvl w:ilvl="0" w:tplc="0C090003">
      <w:start w:val="1"/>
      <w:numFmt w:val="bullet"/>
      <w:lvlText w:val="o"/>
      <w:lvlJc w:val="left"/>
      <w:pPr>
        <w:ind w:left="720" w:hanging="360"/>
      </w:pPr>
      <w:rPr>
        <w:rFonts w:ascii="Courier New" w:hAnsi="Courier New" w:cs="Courier New" w:hint="default"/>
      </w:rPr>
    </w:lvl>
    <w:lvl w:ilvl="1" w:tplc="083E909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B24D1C"/>
    <w:multiLevelType w:val="multilevel"/>
    <w:tmpl w:val="D4AC5B7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0"/>
  </w:num>
  <w:num w:numId="2">
    <w:abstractNumId w:val="13"/>
  </w:num>
  <w:num w:numId="3">
    <w:abstractNumId w:val="14"/>
  </w:num>
  <w:num w:numId="4">
    <w:abstractNumId w:val="16"/>
  </w:num>
  <w:num w:numId="5">
    <w:abstractNumId w:val="7"/>
  </w:num>
  <w:num w:numId="6">
    <w:abstractNumId w:val="3"/>
  </w:num>
  <w:num w:numId="7">
    <w:abstractNumId w:val="0"/>
  </w:num>
  <w:num w:numId="8">
    <w:abstractNumId w:val="8"/>
  </w:num>
  <w:num w:numId="9">
    <w:abstractNumId w:val="6"/>
  </w:num>
  <w:num w:numId="10">
    <w:abstractNumId w:val="1"/>
  </w:num>
  <w:num w:numId="11">
    <w:abstractNumId w:val="11"/>
  </w:num>
  <w:num w:numId="12">
    <w:abstractNumId w:val="9"/>
  </w:num>
  <w:num w:numId="13">
    <w:abstractNumId w:val="2"/>
  </w:num>
  <w:num w:numId="14">
    <w:abstractNumId w:val="12"/>
  </w:num>
  <w:num w:numId="15">
    <w:abstractNumId w:val="5"/>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5E"/>
    <w:rsid w:val="00080DD7"/>
    <w:rsid w:val="000E4A50"/>
    <w:rsid w:val="000F0A60"/>
    <w:rsid w:val="001037CA"/>
    <w:rsid w:val="00130C00"/>
    <w:rsid w:val="00131186"/>
    <w:rsid w:val="0018104E"/>
    <w:rsid w:val="00187EBA"/>
    <w:rsid w:val="001B53F2"/>
    <w:rsid w:val="001F6597"/>
    <w:rsid w:val="00230262"/>
    <w:rsid w:val="002D4A74"/>
    <w:rsid w:val="002F675E"/>
    <w:rsid w:val="003630B7"/>
    <w:rsid w:val="003669DA"/>
    <w:rsid w:val="003879C5"/>
    <w:rsid w:val="003A7E5B"/>
    <w:rsid w:val="003C6938"/>
    <w:rsid w:val="003F2AE6"/>
    <w:rsid w:val="00426845"/>
    <w:rsid w:val="004A4045"/>
    <w:rsid w:val="004E42E4"/>
    <w:rsid w:val="005233AA"/>
    <w:rsid w:val="005325CF"/>
    <w:rsid w:val="005469D9"/>
    <w:rsid w:val="005B1E73"/>
    <w:rsid w:val="005D5B4A"/>
    <w:rsid w:val="006101F6"/>
    <w:rsid w:val="006374F2"/>
    <w:rsid w:val="00697A1C"/>
    <w:rsid w:val="00744D24"/>
    <w:rsid w:val="007805BD"/>
    <w:rsid w:val="00801D5B"/>
    <w:rsid w:val="00832713"/>
    <w:rsid w:val="008427E7"/>
    <w:rsid w:val="00843BB6"/>
    <w:rsid w:val="00872644"/>
    <w:rsid w:val="00887E76"/>
    <w:rsid w:val="008A7AC1"/>
    <w:rsid w:val="008D2330"/>
    <w:rsid w:val="008D73A2"/>
    <w:rsid w:val="009A7B1F"/>
    <w:rsid w:val="009C0325"/>
    <w:rsid w:val="009E22C2"/>
    <w:rsid w:val="009F267F"/>
    <w:rsid w:val="00A1150C"/>
    <w:rsid w:val="00A82D11"/>
    <w:rsid w:val="00AA7418"/>
    <w:rsid w:val="00AB6E04"/>
    <w:rsid w:val="00AD1984"/>
    <w:rsid w:val="00AE04AE"/>
    <w:rsid w:val="00AE75C7"/>
    <w:rsid w:val="00AF4A50"/>
    <w:rsid w:val="00B11908"/>
    <w:rsid w:val="00B2454A"/>
    <w:rsid w:val="00B30661"/>
    <w:rsid w:val="00B85221"/>
    <w:rsid w:val="00B86EB0"/>
    <w:rsid w:val="00BB544A"/>
    <w:rsid w:val="00BC1624"/>
    <w:rsid w:val="00C31B13"/>
    <w:rsid w:val="00C400C8"/>
    <w:rsid w:val="00C808E8"/>
    <w:rsid w:val="00D01168"/>
    <w:rsid w:val="00D16EB7"/>
    <w:rsid w:val="00D45A49"/>
    <w:rsid w:val="00D54CFA"/>
    <w:rsid w:val="00D72C3E"/>
    <w:rsid w:val="00DA1B6D"/>
    <w:rsid w:val="00DA215E"/>
    <w:rsid w:val="00DA2A06"/>
    <w:rsid w:val="00DC0B22"/>
    <w:rsid w:val="00DD25A2"/>
    <w:rsid w:val="00DD39AD"/>
    <w:rsid w:val="00DE5707"/>
    <w:rsid w:val="00DF1212"/>
    <w:rsid w:val="00E01CE7"/>
    <w:rsid w:val="00E8239B"/>
    <w:rsid w:val="00EB598B"/>
    <w:rsid w:val="00EB7BEE"/>
    <w:rsid w:val="00F17365"/>
    <w:rsid w:val="00F62C20"/>
    <w:rsid w:val="00F63E7D"/>
    <w:rsid w:val="00F734B5"/>
    <w:rsid w:val="00FD7E9C"/>
    <w:rsid w:val="00FE0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46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color w:val="0563C1"/>
      <w:u w:val="single" w:color="0563C1"/>
    </w:rPr>
  </w:style>
  <w:style w:type="character" w:customStyle="1" w:styleId="Hyperlink0">
    <w:name w:val="Hyperlink.0"/>
    <w:basedOn w:val="Link"/>
    <w:rPr>
      <w:color w:val="0563C1"/>
      <w:u w:val="single" w:color="0563C1"/>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List0">
    <w:name w:val="List 0"/>
    <w:basedOn w:val="ImportedStyle1"/>
    <w:pPr>
      <w:numPr>
        <w:numId w:val="11"/>
      </w:numPr>
    </w:pPr>
  </w:style>
  <w:style w:type="numbering" w:customStyle="1" w:styleId="ImportedStyle1">
    <w:name w:val="Imported Style 1"/>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F267F"/>
    <w:rPr>
      <w:sz w:val="18"/>
      <w:szCs w:val="18"/>
    </w:rPr>
  </w:style>
  <w:style w:type="character" w:customStyle="1" w:styleId="BalloonTextChar">
    <w:name w:val="Balloon Text Char"/>
    <w:basedOn w:val="DefaultParagraphFont"/>
    <w:link w:val="BalloonText"/>
    <w:uiPriority w:val="99"/>
    <w:semiHidden/>
    <w:rsid w:val="009F267F"/>
    <w:rPr>
      <w:sz w:val="18"/>
      <w:szCs w:val="18"/>
    </w:rPr>
  </w:style>
  <w:style w:type="paragraph" w:styleId="CommentSubject">
    <w:name w:val="annotation subject"/>
    <w:basedOn w:val="CommentText"/>
    <w:next w:val="CommentText"/>
    <w:link w:val="CommentSubjectChar"/>
    <w:uiPriority w:val="99"/>
    <w:semiHidden/>
    <w:unhideWhenUsed/>
    <w:rsid w:val="0018104E"/>
    <w:rPr>
      <w:b/>
      <w:bCs/>
      <w:sz w:val="20"/>
      <w:szCs w:val="20"/>
    </w:rPr>
  </w:style>
  <w:style w:type="character" w:customStyle="1" w:styleId="CommentSubjectChar">
    <w:name w:val="Comment Subject Char"/>
    <w:basedOn w:val="CommentTextChar"/>
    <w:link w:val="CommentSubject"/>
    <w:uiPriority w:val="99"/>
    <w:semiHidden/>
    <w:rsid w:val="0018104E"/>
    <w:rPr>
      <w:b/>
      <w:bCs/>
      <w:sz w:val="24"/>
      <w:szCs w:val="24"/>
    </w:rPr>
  </w:style>
  <w:style w:type="paragraph" w:styleId="Revision">
    <w:name w:val="Revision"/>
    <w:hidden/>
    <w:uiPriority w:val="99"/>
    <w:semiHidden/>
    <w:rsid w:val="00F63E7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FollowedHyperlink">
    <w:name w:val="FollowedHyperlink"/>
    <w:basedOn w:val="DefaultParagraphFont"/>
    <w:uiPriority w:val="99"/>
    <w:semiHidden/>
    <w:unhideWhenUsed/>
    <w:rsid w:val="001037C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bout.abc.net.au/how-the-abc-is-run/what-guides-us/our-editorial-policies/" TargetMode="External"/><Relationship Id="rId12" Type="http://schemas.openxmlformats.org/officeDocument/2006/relationships/hyperlink" Target="http://www.abc.net.au/tv/independent/working_with_us.htm" TargetMode="External"/><Relationship Id="rId13" Type="http://schemas.openxmlformats.org/officeDocument/2006/relationships/hyperlink" Target="mailto:belinda.miller@screenqld.com.a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screenqueensland.smartygrants.com.au" TargetMode="External"/><Relationship Id="rId9" Type="http://schemas.openxmlformats.org/officeDocument/2006/relationships/hyperlink" Target="https://screenqueensland.smartygrants.com.au" TargetMode="External"/><Relationship Id="rId10" Type="http://schemas.openxmlformats.org/officeDocument/2006/relationships/hyperlink" Target="http://www.screenaustralia.gov.au/about-us/doing-business-with-us/terms-of-tra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956</Words>
  <Characters>5453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Screen Australia</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Arbuthnot</dc:creator>
  <cp:lastModifiedBy>Julie Geiser</cp:lastModifiedBy>
  <cp:revision>16</cp:revision>
  <dcterms:created xsi:type="dcterms:W3CDTF">2017-02-19T21:35:00Z</dcterms:created>
  <dcterms:modified xsi:type="dcterms:W3CDTF">2017-02-23T05:36:00Z</dcterms:modified>
</cp:coreProperties>
</file>